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AE6A32" w14:textId="4E646DBB" w:rsidR="006A58E4" w:rsidRDefault="006A58E4" w:rsidP="006A58E4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A58E4">
        <w:rPr>
          <w:rFonts w:ascii="TH SarabunIT๙" w:hAnsi="TH SarabunIT๙" w:cs="TH SarabunIT๙"/>
          <w:b/>
          <w:bCs/>
          <w:noProof/>
          <w:sz w:val="36"/>
          <w:szCs w:val="36"/>
          <w:cs/>
        </w:rPr>
        <w:drawing>
          <wp:anchor distT="0" distB="0" distL="114300" distR="114300" simplePos="0" relativeHeight="251658240" behindDoc="1" locked="0" layoutInCell="1" allowOverlap="1" wp14:anchorId="52CD1427" wp14:editId="17B833EC">
            <wp:simplePos x="0" y="0"/>
            <wp:positionH relativeFrom="column">
              <wp:posOffset>4837951</wp:posOffset>
            </wp:positionH>
            <wp:positionV relativeFrom="paragraph">
              <wp:posOffset>-477890</wp:posOffset>
            </wp:positionV>
            <wp:extent cx="922736" cy="1451767"/>
            <wp:effectExtent l="19050" t="0" r="10795" b="434340"/>
            <wp:wrapNone/>
            <wp:docPr id="1" name="Picture 1" descr="C:\Users\cddprasat\Links\15526437981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ddprasat\Links\155264379819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970" t="7571" r="17826" b="8516"/>
                    <a:stretch/>
                  </pic:blipFill>
                  <pic:spPr bwMode="auto">
                    <a:xfrm>
                      <a:off x="0" y="0"/>
                      <a:ext cx="922736" cy="1451767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989BE6" w14:textId="291CBBFC" w:rsidR="006A58E4" w:rsidRDefault="006A58E4" w:rsidP="006A58E4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35791333" w14:textId="0700FAB4" w:rsidR="00C01DF1" w:rsidRPr="00396545" w:rsidRDefault="00C01DF1" w:rsidP="006A58E4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396545">
        <w:rPr>
          <w:rFonts w:ascii="TH SarabunIT๙" w:hAnsi="TH SarabunIT๙" w:cs="TH SarabunIT๙"/>
          <w:b/>
          <w:bCs/>
          <w:sz w:val="36"/>
          <w:szCs w:val="36"/>
          <w:cs/>
        </w:rPr>
        <w:t>แบบ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บันทึกองค์ความรู้รายบุคคล</w:t>
      </w:r>
    </w:p>
    <w:p w14:paraId="00E25928" w14:textId="031FAD66" w:rsidR="00C01DF1" w:rsidRPr="00396545" w:rsidRDefault="00C01DF1" w:rsidP="00C01DF1">
      <w:pPr>
        <w:spacing w:after="0"/>
        <w:rPr>
          <w:rFonts w:ascii="TH SarabunIT๙" w:hAnsi="TH SarabunIT๙" w:cs="TH SarabunIT๙"/>
          <w:sz w:val="12"/>
          <w:szCs w:val="12"/>
        </w:rPr>
      </w:pPr>
    </w:p>
    <w:p w14:paraId="06830DE7" w14:textId="2349F05B" w:rsidR="00C01DF1" w:rsidRPr="00396545" w:rsidRDefault="00C01DF1" w:rsidP="00C01DF1">
      <w:pPr>
        <w:spacing w:before="120" w:after="120"/>
        <w:rPr>
          <w:rFonts w:ascii="TH SarabunIT๙" w:hAnsi="TH SarabunIT๙" w:cs="TH SarabunIT๙"/>
          <w:sz w:val="32"/>
          <w:szCs w:val="32"/>
          <w:cs/>
        </w:rPr>
      </w:pPr>
      <w:r w:rsidRPr="00396545">
        <w:rPr>
          <w:rFonts w:ascii="TH SarabunIT๙" w:hAnsi="TH SarabunIT๙" w:cs="TH SarabunIT๙" w:hint="cs"/>
          <w:sz w:val="32"/>
          <w:szCs w:val="32"/>
          <w:cs/>
        </w:rPr>
        <w:t>1. ชื่อ</w:t>
      </w:r>
      <w:r>
        <w:rPr>
          <w:rFonts w:ascii="TH SarabunIT๙" w:hAnsi="TH SarabunIT๙" w:cs="TH SarabunIT๙" w:hint="cs"/>
          <w:sz w:val="32"/>
          <w:szCs w:val="32"/>
          <w:cs/>
        </w:rPr>
        <w:t>องค์</w:t>
      </w:r>
      <w:r w:rsidRPr="00396545">
        <w:rPr>
          <w:rFonts w:ascii="TH SarabunIT๙" w:hAnsi="TH SarabunIT๙" w:cs="TH SarabunIT๙" w:hint="cs"/>
          <w:sz w:val="32"/>
          <w:szCs w:val="32"/>
          <w:cs/>
        </w:rPr>
        <w:t>ความรู้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เทคนิค</w:t>
      </w:r>
      <w:r w:rsidR="00B01552">
        <w:rPr>
          <w:rFonts w:ascii="TH SarabunIT๙" w:hAnsi="TH SarabunIT๙" w:cs="TH SarabunIT๙" w:hint="cs"/>
          <w:sz w:val="32"/>
          <w:szCs w:val="32"/>
          <w:cs/>
        </w:rPr>
        <w:t xml:space="preserve">การพัฒนาหมู่บ้านเศรษฐกิจพอเพียง บ้านปราสาท หมู่ที 2 ตำบลปราสาททนง </w:t>
      </w:r>
      <w:r w:rsidR="00505E6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6CB91D80" w14:textId="6439D25C" w:rsidR="00C01DF1" w:rsidRDefault="00C01DF1" w:rsidP="00C01DF1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396545"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ชื่อเจ้าของความรู้  </w:t>
      </w:r>
      <w:r w:rsidR="00A23BD4">
        <w:rPr>
          <w:rFonts w:ascii="TH SarabunIT๙" w:hAnsi="TH SarabunIT๙" w:cs="TH SarabunIT๙" w:hint="cs"/>
          <w:sz w:val="32"/>
          <w:szCs w:val="32"/>
          <w:cs/>
        </w:rPr>
        <w:t>นายประสอบ  ทองวิจิตร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ตำแหน่ง </w:t>
      </w:r>
      <w:r w:rsidR="00A23BD4">
        <w:rPr>
          <w:rFonts w:ascii="TH SarabunIT๙" w:hAnsi="TH SarabunIT๙" w:cs="TH SarabunIT๙" w:hint="cs"/>
          <w:sz w:val="32"/>
          <w:szCs w:val="32"/>
          <w:cs/>
        </w:rPr>
        <w:t xml:space="preserve">นักวิชาการพัฒนาชุมนชำนาญการ </w:t>
      </w:r>
    </w:p>
    <w:p w14:paraId="14ADA0E3" w14:textId="77777777" w:rsidR="00C01DF1" w:rsidRPr="00DB3E25" w:rsidRDefault="00C01DF1" w:rsidP="00C01DF1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</w:t>
      </w:r>
      <w:r w:rsidRPr="00DB3E25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DB3E25">
        <w:rPr>
          <w:rFonts w:ascii="TH SarabunIT๙" w:hAnsi="TH SarabunIT๙" w:cs="TH SarabunIT๙" w:hint="cs"/>
          <w:sz w:val="32"/>
          <w:szCs w:val="32"/>
          <w:cs/>
        </w:rPr>
        <w:t>องค์ความรู้ที่บ่งชี้ (เลือกได้จำนวน 1 หมวด)</w:t>
      </w:r>
    </w:p>
    <w:p w14:paraId="6401CF8C" w14:textId="77777777" w:rsidR="00C01DF1" w:rsidRPr="00DB3E25" w:rsidRDefault="00C01DF1" w:rsidP="00C01DF1">
      <w:pPr>
        <w:pStyle w:val="BodyText2"/>
        <w:ind w:right="45"/>
        <w:rPr>
          <w:rFonts w:ascii="TH SarabunIT๙" w:hAnsi="TH SarabunIT๙" w:cs="TH SarabunIT๙"/>
        </w:rPr>
      </w:pPr>
      <w:r w:rsidRPr="00DB3E25">
        <w:rPr>
          <w:rFonts w:ascii="TH SarabunIT๙" w:hAnsi="TH SarabunIT๙" w:cs="TH SarabunIT๙" w:hint="cs"/>
          <w:cs/>
        </w:rPr>
        <w:t xml:space="preserve">          </w:t>
      </w:r>
      <w:r w:rsidRPr="00DB3E25">
        <w:rPr>
          <w:rFonts w:ascii="TH SarabunIT๙" w:hAnsi="TH SarabunIT๙" w:cs="TH SarabunIT๙" w:hint="cs"/>
        </w:rPr>
        <w:sym w:font="Wingdings" w:char="F0A8"/>
      </w:r>
      <w:r w:rsidRPr="00DB3E25">
        <w:rPr>
          <w:rFonts w:ascii="TH SarabunIT๙" w:hAnsi="TH SarabunIT๙" w:cs="TH SarabunIT๙" w:hint="cs"/>
          <w:cs/>
        </w:rPr>
        <w:t xml:space="preserve"> หมวดที่ 1 </w:t>
      </w:r>
      <w:r w:rsidRPr="00DB3E25">
        <w:rPr>
          <w:rFonts w:ascii="TH SarabunIT๙" w:hAnsi="TH SarabunIT๙" w:cs="TH SarabunIT๙"/>
          <w:cs/>
        </w:rPr>
        <w:t>เทคนิคการ</w:t>
      </w:r>
      <w:r w:rsidRPr="00DB3E25">
        <w:rPr>
          <w:rFonts w:ascii="TH SarabunIT๙" w:hAnsi="TH SarabunIT๙" w:cs="TH SarabunIT๙" w:hint="cs"/>
          <w:cs/>
        </w:rPr>
        <w:t>สร้างและพัฒนาผู้นำในการขับเคลื่อนสัมมาชีพชุมชน</w:t>
      </w:r>
    </w:p>
    <w:p w14:paraId="348418B5" w14:textId="77777777" w:rsidR="00C01DF1" w:rsidRPr="00DB3E25" w:rsidRDefault="00C01DF1" w:rsidP="00C01DF1">
      <w:pPr>
        <w:pStyle w:val="BodyText2"/>
        <w:ind w:right="45"/>
        <w:rPr>
          <w:rFonts w:ascii="TH SarabunIT๙" w:hAnsi="TH SarabunIT๙" w:cs="TH SarabunIT๙"/>
        </w:rPr>
      </w:pPr>
      <w:r w:rsidRPr="00DB3E25">
        <w:rPr>
          <w:rFonts w:ascii="TH SarabunIT๙" w:hAnsi="TH SarabunIT๙" w:cs="TH SarabunIT๙" w:hint="cs"/>
          <w:cs/>
        </w:rPr>
        <w:t xml:space="preserve">        </w:t>
      </w:r>
      <w:r w:rsidRPr="00DB3E25">
        <w:rPr>
          <w:rFonts w:ascii="TH SarabunIT๙" w:hAnsi="TH SarabunIT๙" w:cs="TH SarabunIT๙"/>
          <w:cs/>
        </w:rPr>
        <w:t xml:space="preserve">  </w:t>
      </w:r>
      <w:r w:rsidRPr="00DB3E25">
        <w:rPr>
          <w:rFonts w:ascii="TH SarabunIT๙" w:hAnsi="TH SarabunIT๙" w:cs="TH SarabunIT๙" w:hint="cs"/>
        </w:rPr>
        <w:sym w:font="Wingdings" w:char="F0A8"/>
      </w:r>
      <w:r w:rsidRPr="00DB3E25">
        <w:rPr>
          <w:rFonts w:ascii="TH SarabunIT๙" w:hAnsi="TH SarabunIT๙" w:cs="TH SarabunIT๙" w:hint="cs"/>
          <w:cs/>
        </w:rPr>
        <w:t xml:space="preserve"> หมวดที่ 2 </w:t>
      </w:r>
      <w:r w:rsidRPr="00DB3E25">
        <w:rPr>
          <w:rFonts w:ascii="TH SarabunIT๙" w:hAnsi="TH SarabunIT๙" w:cs="TH SarabunIT๙"/>
          <w:cs/>
        </w:rPr>
        <w:t>เทคนิคการ</w:t>
      </w:r>
      <w:r w:rsidRPr="00DB3E25">
        <w:rPr>
          <w:rFonts w:ascii="TH SarabunIT๙" w:hAnsi="TH SarabunIT๙" w:cs="TH SarabunIT๙" w:hint="cs"/>
          <w:cs/>
        </w:rPr>
        <w:t>พัฒนาหมู่บ้านเศรษฐกิจพอเพียง</w:t>
      </w:r>
    </w:p>
    <w:p w14:paraId="4AB4B258" w14:textId="77777777" w:rsidR="00C01DF1" w:rsidRPr="00DB3E25" w:rsidRDefault="00C01DF1" w:rsidP="00C01DF1">
      <w:pPr>
        <w:pStyle w:val="BodyText2"/>
        <w:ind w:right="45"/>
        <w:rPr>
          <w:rFonts w:ascii="TH SarabunIT๙" w:hAnsi="TH SarabunIT๙" w:cs="TH SarabunIT๙"/>
        </w:rPr>
      </w:pPr>
      <w:r w:rsidRPr="00DB3E25">
        <w:rPr>
          <w:rFonts w:ascii="TH SarabunIT๙" w:hAnsi="TH SarabunIT๙" w:cs="TH SarabunIT๙" w:hint="cs"/>
          <w:cs/>
        </w:rPr>
        <w:t xml:space="preserve">        </w:t>
      </w:r>
      <w:r w:rsidRPr="00DB3E25">
        <w:rPr>
          <w:rFonts w:ascii="TH SarabunIT๙" w:hAnsi="TH SarabunIT๙" w:cs="TH SarabunIT๙"/>
          <w:cs/>
        </w:rPr>
        <w:t xml:space="preserve">  </w:t>
      </w:r>
      <w:r w:rsidRPr="00DB3E25">
        <w:rPr>
          <w:rFonts w:ascii="TH SarabunIT๙" w:hAnsi="TH SarabunIT๙" w:cs="TH SarabunIT๙" w:hint="cs"/>
        </w:rPr>
        <w:sym w:font="Wingdings" w:char="F0A8"/>
      </w:r>
      <w:r w:rsidRPr="00DB3E25">
        <w:rPr>
          <w:rFonts w:ascii="TH SarabunIT๙" w:hAnsi="TH SarabunIT๙" w:cs="TH SarabunIT๙" w:hint="cs"/>
          <w:cs/>
        </w:rPr>
        <w:t xml:space="preserve"> หมวดที่ 3 </w:t>
      </w:r>
      <w:r w:rsidRPr="00DB3E25">
        <w:rPr>
          <w:rFonts w:ascii="TH SarabunIT๙" w:hAnsi="TH SarabunIT๙" w:cs="TH SarabunIT๙"/>
          <w:cs/>
        </w:rPr>
        <w:t>เทคนิคการ</w:t>
      </w:r>
      <w:r w:rsidRPr="00DB3E25">
        <w:rPr>
          <w:rFonts w:ascii="TH SarabunIT๙" w:hAnsi="TH SarabunIT๙" w:cs="TH SarabunIT๙" w:hint="cs"/>
          <w:cs/>
        </w:rPr>
        <w:t>แก้ไขปัญหาความยากจน</w:t>
      </w:r>
    </w:p>
    <w:p w14:paraId="112AA49A" w14:textId="6E771A27" w:rsidR="00C01DF1" w:rsidRPr="00DB3E25" w:rsidRDefault="00C01DF1" w:rsidP="00C01DF1">
      <w:pPr>
        <w:pStyle w:val="BodyText2"/>
        <w:ind w:right="45"/>
        <w:rPr>
          <w:rFonts w:ascii="TH SarabunIT๙" w:hAnsi="TH SarabunIT๙" w:cs="TH SarabunIT๙"/>
        </w:rPr>
      </w:pPr>
      <w:r w:rsidRPr="00DB3E25">
        <w:rPr>
          <w:rFonts w:ascii="TH SarabunIT๙" w:hAnsi="TH SarabunIT๙" w:cs="TH SarabunIT๙" w:hint="cs"/>
          <w:cs/>
        </w:rPr>
        <w:t xml:space="preserve">        </w:t>
      </w:r>
      <w:r w:rsidRPr="00DB3E25">
        <w:rPr>
          <w:rFonts w:ascii="TH SarabunIT๙" w:hAnsi="TH SarabunIT๙" w:cs="TH SarabunIT๙"/>
          <w:cs/>
        </w:rPr>
        <w:t xml:space="preserve">  </w:t>
      </w:r>
      <w:r w:rsidRPr="00DB3E25">
        <w:rPr>
          <w:rFonts w:ascii="TH SarabunIT๙" w:hAnsi="TH SarabunIT๙" w:cs="TH SarabunIT๙" w:hint="cs"/>
        </w:rPr>
        <w:sym w:font="Wingdings" w:char="F0A8"/>
      </w:r>
      <w:r>
        <w:rPr>
          <w:rFonts w:ascii="TH SarabunIT๙" w:hAnsi="TH SarabunIT๙" w:cs="TH SarabunIT๙"/>
        </w:rPr>
        <w:t xml:space="preserve"> </w:t>
      </w:r>
      <w:r w:rsidRPr="00DB3E25">
        <w:rPr>
          <w:rFonts w:ascii="TH SarabunIT๙" w:hAnsi="TH SarabunIT๙" w:cs="TH SarabunIT๙" w:hint="cs"/>
          <w:cs/>
        </w:rPr>
        <w:t>หมวดที่ 4 เ</w:t>
      </w:r>
      <w:r w:rsidRPr="00DB3E25">
        <w:rPr>
          <w:rFonts w:ascii="TH SarabunIT๙" w:hAnsi="TH SarabunIT๙" w:cs="TH SarabunIT๙"/>
          <w:cs/>
        </w:rPr>
        <w:t>ทคนิคการ</w:t>
      </w:r>
      <w:r w:rsidRPr="00DB3E25">
        <w:rPr>
          <w:rFonts w:ascii="TH SarabunIT๙" w:hAnsi="TH SarabunIT๙" w:cs="TH SarabunIT๙" w:hint="cs"/>
          <w:cs/>
        </w:rPr>
        <w:t>เพิ่มศักยภาพผู้ผลิต ผู้ประกอบการ</w:t>
      </w:r>
      <w:r w:rsidRPr="00DB3E25">
        <w:rPr>
          <w:rFonts w:ascii="TH SarabunIT๙" w:hAnsi="TH SarabunIT๙" w:cs="TH SarabunIT๙"/>
          <w:cs/>
        </w:rPr>
        <w:t>หนึ่งตำบล หนึ่งผลิตภัณฑ์ (</w:t>
      </w:r>
      <w:r w:rsidRPr="00DB3E25">
        <w:rPr>
          <w:rFonts w:ascii="TH SarabunIT๙" w:hAnsi="TH SarabunIT๙" w:cs="TH SarabunIT๙"/>
        </w:rPr>
        <w:t>OTOP</w:t>
      </w:r>
      <w:r w:rsidRPr="00DB3E25">
        <w:rPr>
          <w:rFonts w:ascii="TH SarabunIT๙" w:hAnsi="TH SarabunIT๙" w:cs="TH SarabunIT๙"/>
          <w:cs/>
        </w:rPr>
        <w:t xml:space="preserve">) </w:t>
      </w:r>
      <w:r w:rsidRPr="00DB3E25">
        <w:rPr>
          <w:rFonts w:ascii="TH SarabunIT๙" w:hAnsi="TH SarabunIT๙" w:cs="TH SarabunIT๙" w:hint="cs"/>
          <w:cs/>
        </w:rPr>
        <w:t xml:space="preserve">              สู่การ</w:t>
      </w:r>
      <w:r w:rsidRPr="00DB3E25">
        <w:rPr>
          <w:rFonts w:ascii="TH SarabunIT๙" w:hAnsi="TH SarabunIT๙" w:cs="TH SarabunIT๙"/>
          <w:cs/>
        </w:rPr>
        <w:t>พัฒนา</w:t>
      </w:r>
      <w:r w:rsidRPr="00DB3E25">
        <w:rPr>
          <w:rFonts w:ascii="TH SarabunIT๙" w:hAnsi="TH SarabunIT๙" w:cs="TH SarabunIT๙" w:hint="cs"/>
          <w:cs/>
        </w:rPr>
        <w:t>ยกระดับมาตรฐานผลิตภัณฑ์</w:t>
      </w:r>
    </w:p>
    <w:p w14:paraId="2BF95820" w14:textId="77777777" w:rsidR="00C01DF1" w:rsidRPr="00DB3E25" w:rsidRDefault="00C01DF1" w:rsidP="00C01DF1">
      <w:pPr>
        <w:pStyle w:val="BodyText2"/>
        <w:ind w:right="45"/>
        <w:rPr>
          <w:rFonts w:ascii="TH SarabunIT๙" w:hAnsi="TH SarabunIT๙" w:cs="TH SarabunIT๙"/>
        </w:rPr>
      </w:pPr>
      <w:r w:rsidRPr="00DB3E25">
        <w:rPr>
          <w:rFonts w:ascii="TH SarabunIT๙" w:hAnsi="TH SarabunIT๙" w:cs="TH SarabunIT๙" w:hint="cs"/>
          <w:cs/>
        </w:rPr>
        <w:t xml:space="preserve">        </w:t>
      </w:r>
      <w:r w:rsidRPr="00DB3E25">
        <w:rPr>
          <w:rFonts w:ascii="TH SarabunIT๙" w:hAnsi="TH SarabunIT๙" w:cs="TH SarabunIT๙"/>
          <w:cs/>
        </w:rPr>
        <w:t xml:space="preserve">  </w:t>
      </w:r>
      <w:r w:rsidRPr="00DB3E25">
        <w:rPr>
          <w:rFonts w:ascii="TH SarabunIT๙" w:hAnsi="TH SarabunIT๙" w:cs="TH SarabunIT๙" w:hint="cs"/>
        </w:rPr>
        <w:sym w:font="Wingdings" w:char="F0A8"/>
      </w:r>
      <w:r w:rsidRPr="00DB3E25">
        <w:rPr>
          <w:rFonts w:ascii="TH SarabunIT๙" w:hAnsi="TH SarabunIT๙" w:cs="TH SarabunIT๙" w:hint="cs"/>
          <w:cs/>
        </w:rPr>
        <w:t xml:space="preserve"> หมวดที่ 5 </w:t>
      </w:r>
      <w:r w:rsidRPr="00DB3E25">
        <w:rPr>
          <w:rFonts w:ascii="TH SarabunIT๙" w:hAnsi="TH SarabunIT๙" w:cs="TH SarabunIT๙"/>
          <w:cs/>
        </w:rPr>
        <w:t>เทคนิคการ</w:t>
      </w:r>
      <w:r w:rsidRPr="00DB3E25">
        <w:rPr>
          <w:rFonts w:ascii="TH SarabunIT๙" w:hAnsi="TH SarabunIT๙" w:cs="TH SarabunIT๙" w:hint="cs"/>
          <w:cs/>
        </w:rPr>
        <w:t>ส่งเสริมช่องทางการตลาด</w:t>
      </w:r>
      <w:r w:rsidRPr="00DB3E25">
        <w:rPr>
          <w:rFonts w:ascii="TH SarabunIT๙" w:hAnsi="TH SarabunIT๙" w:cs="TH SarabunIT๙"/>
          <w:cs/>
        </w:rPr>
        <w:t>หนึ่งตำบล หนึ่งผลิตภัณฑ์ (</w:t>
      </w:r>
      <w:r w:rsidRPr="00DB3E25">
        <w:rPr>
          <w:rFonts w:ascii="TH SarabunIT๙" w:hAnsi="TH SarabunIT๙" w:cs="TH SarabunIT๙"/>
        </w:rPr>
        <w:t>OTOP</w:t>
      </w:r>
      <w:r w:rsidRPr="00DB3E25">
        <w:rPr>
          <w:rFonts w:ascii="TH SarabunIT๙" w:hAnsi="TH SarabunIT๙" w:cs="TH SarabunIT๙"/>
          <w:cs/>
        </w:rPr>
        <w:t>)</w:t>
      </w:r>
    </w:p>
    <w:p w14:paraId="17B69599" w14:textId="77777777" w:rsidR="00C01DF1" w:rsidRPr="00DB3E25" w:rsidRDefault="00C01DF1" w:rsidP="00C01DF1">
      <w:pPr>
        <w:pStyle w:val="BodyText2"/>
        <w:ind w:right="45"/>
        <w:rPr>
          <w:rFonts w:ascii="TH SarabunIT๙" w:hAnsi="TH SarabunIT๙" w:cs="TH SarabunIT๙"/>
        </w:rPr>
      </w:pPr>
      <w:r w:rsidRPr="00DB3E25">
        <w:rPr>
          <w:rFonts w:ascii="TH SarabunIT๙" w:hAnsi="TH SarabunIT๙" w:cs="TH SarabunIT๙" w:hint="cs"/>
          <w:cs/>
        </w:rPr>
        <w:t xml:space="preserve">     </w:t>
      </w:r>
      <w:r w:rsidRPr="00DB3E25">
        <w:rPr>
          <w:rFonts w:ascii="TH SarabunIT๙" w:hAnsi="TH SarabunIT๙" w:cs="TH SarabunIT๙"/>
          <w:cs/>
        </w:rPr>
        <w:t xml:space="preserve">     </w:t>
      </w:r>
      <w:r w:rsidRPr="00DB3E25">
        <w:rPr>
          <w:rFonts w:ascii="TH SarabunIT๙" w:hAnsi="TH SarabunIT๙" w:cs="TH SarabunIT๙" w:hint="cs"/>
        </w:rPr>
        <w:sym w:font="Wingdings" w:char="F0A8"/>
      </w:r>
      <w:r>
        <w:rPr>
          <w:rFonts w:ascii="TH SarabunIT๙" w:hAnsi="TH SarabunIT๙" w:cs="TH SarabunIT๙"/>
        </w:rPr>
        <w:t xml:space="preserve"> </w:t>
      </w:r>
      <w:r w:rsidRPr="00DB3E25">
        <w:rPr>
          <w:rFonts w:ascii="TH SarabunIT๙" w:hAnsi="TH SarabunIT๙" w:cs="TH SarabunIT๙" w:hint="cs"/>
          <w:cs/>
        </w:rPr>
        <w:t xml:space="preserve">หมวดที่ 6 เทคนิคการเชื่อมโยงเส้นทางการท่องเที่ยว </w:t>
      </w:r>
      <w:r w:rsidRPr="00DB3E25">
        <w:rPr>
          <w:rFonts w:ascii="TH SarabunIT๙" w:hAnsi="TH SarabunIT๙" w:cs="TH SarabunIT๙"/>
        </w:rPr>
        <w:t xml:space="preserve">OTOP </w:t>
      </w:r>
      <w:r w:rsidRPr="00DB3E25">
        <w:rPr>
          <w:rFonts w:ascii="TH SarabunIT๙" w:hAnsi="TH SarabunIT๙" w:cs="TH SarabunIT๙" w:hint="cs"/>
          <w:cs/>
        </w:rPr>
        <w:t>นวัตวิถี</w:t>
      </w:r>
    </w:p>
    <w:p w14:paraId="5295DD7B" w14:textId="77777777" w:rsidR="00C01DF1" w:rsidRPr="00DB3E25" w:rsidRDefault="00C01DF1" w:rsidP="00C01DF1">
      <w:pPr>
        <w:pStyle w:val="BodyText2"/>
        <w:ind w:right="45"/>
        <w:rPr>
          <w:rFonts w:ascii="TH SarabunIT๙" w:hAnsi="TH SarabunIT๙" w:cs="TH SarabunIT๙"/>
          <w:cs/>
        </w:rPr>
      </w:pPr>
      <w:r w:rsidRPr="00DB3E25">
        <w:rPr>
          <w:rFonts w:ascii="TH SarabunIT๙" w:hAnsi="TH SarabunIT๙" w:cs="TH SarabunIT๙" w:hint="cs"/>
          <w:cs/>
        </w:rPr>
        <w:t xml:space="preserve">        </w:t>
      </w:r>
      <w:r w:rsidRPr="00DB3E25">
        <w:rPr>
          <w:rFonts w:ascii="TH SarabunIT๙" w:hAnsi="TH SarabunIT๙" w:cs="TH SarabunIT๙"/>
          <w:cs/>
        </w:rPr>
        <w:t xml:space="preserve">  </w:t>
      </w:r>
      <w:r w:rsidRPr="00DB3E25">
        <w:rPr>
          <w:rFonts w:ascii="TH SarabunIT๙" w:hAnsi="TH SarabunIT๙" w:cs="TH SarabunIT๙" w:hint="cs"/>
        </w:rPr>
        <w:sym w:font="Wingdings" w:char="F0A8"/>
      </w:r>
      <w:r>
        <w:rPr>
          <w:rFonts w:ascii="TH SarabunIT๙" w:hAnsi="TH SarabunIT๙" w:cs="TH SarabunIT๙" w:hint="cs"/>
          <w:cs/>
        </w:rPr>
        <w:t xml:space="preserve"> </w:t>
      </w:r>
      <w:r w:rsidRPr="00DB3E25">
        <w:rPr>
          <w:rFonts w:ascii="TH SarabunIT๙" w:hAnsi="TH SarabunIT๙" w:cs="TH SarabunIT๙" w:hint="cs"/>
          <w:cs/>
        </w:rPr>
        <w:t xml:space="preserve">หมวดที่ 7 เทคนิคการส่งเสริมกองทุนชุมชนให้เกิดการบริหารงานตามหลักธรรมาภิบาล </w:t>
      </w:r>
    </w:p>
    <w:p w14:paraId="5A5E9BC9" w14:textId="77777777" w:rsidR="00C01DF1" w:rsidRPr="00DB3E25" w:rsidRDefault="00C01DF1" w:rsidP="00C01DF1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B3E25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DB3E25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DB3E25">
        <w:rPr>
          <w:rFonts w:ascii="TH SarabunIT๙" w:hAnsi="TH SarabunIT๙" w:cs="TH SarabunIT๙" w:hint="cs"/>
          <w:sz w:val="32"/>
          <w:szCs w:val="32"/>
        </w:rPr>
        <w:sym w:font="Wingdings" w:char="F0A8"/>
      </w:r>
      <w:r w:rsidRPr="00DB3E2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B3E25">
        <w:rPr>
          <w:rFonts w:ascii="TH SarabunIT๙" w:hAnsi="TH SarabunIT๙" w:cs="TH SarabunIT๙" w:hint="cs"/>
          <w:sz w:val="32"/>
          <w:szCs w:val="32"/>
          <w:cs/>
        </w:rPr>
        <w:t xml:space="preserve">หมวดที่ 8 </w:t>
      </w:r>
      <w:r w:rsidRPr="00DB3E25">
        <w:rPr>
          <w:rFonts w:ascii="TH SarabunIT๙" w:hAnsi="TH SarabunIT๙" w:cs="TH SarabunIT๙"/>
          <w:sz w:val="32"/>
          <w:szCs w:val="32"/>
          <w:cs/>
        </w:rPr>
        <w:t>เทคนิคการเสริมสร้างองค์กรให้มีสมรรถนะสูง (</w:t>
      </w:r>
      <w:r w:rsidRPr="00DB3E25">
        <w:rPr>
          <w:rFonts w:ascii="TH SarabunIT๙" w:hAnsi="TH SarabunIT๙" w:cs="TH SarabunIT๙" w:hint="cs"/>
          <w:sz w:val="32"/>
          <w:szCs w:val="32"/>
          <w:cs/>
        </w:rPr>
        <w:t xml:space="preserve">เป็นบุคลากรทันสมัย พัฒนาองค์กร                  </w:t>
      </w:r>
    </w:p>
    <w:p w14:paraId="7A8B61A1" w14:textId="77777777" w:rsidR="00C01DF1" w:rsidRPr="00796C54" w:rsidRDefault="00C01DF1" w:rsidP="009A1CE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4</w:t>
      </w:r>
      <w:r w:rsidRPr="00396545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ที่มาและความสำคัญในการจัดทำองค์ความรู้ </w:t>
      </w:r>
      <w:r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อธิบายโดยละเอียด</w:t>
      </w:r>
      <w:r>
        <w:rPr>
          <w:rFonts w:ascii="TH SarabunIT๙" w:hAnsi="TH SarabunIT๙" w:cs="TH SarabunIT๙"/>
          <w:sz w:val="32"/>
          <w:szCs w:val="32"/>
        </w:rPr>
        <w:t>) (</w:t>
      </w:r>
      <w:r>
        <w:rPr>
          <w:rFonts w:ascii="TH SarabunIT๙" w:hAnsi="TH SarabunIT๙" w:cs="TH SarabunIT๙" w:hint="cs"/>
          <w:sz w:val="32"/>
          <w:szCs w:val="32"/>
          <w:cs/>
        </w:rPr>
        <w:t>คะแนนเต็ม 20 คะแนน</w:t>
      </w:r>
      <w:r>
        <w:rPr>
          <w:rFonts w:ascii="TH SarabunIT๙" w:hAnsi="TH SarabunIT๙" w:cs="TH SarabunIT๙"/>
          <w:sz w:val="32"/>
          <w:szCs w:val="32"/>
        </w:rPr>
        <w:t>)</w:t>
      </w:r>
    </w:p>
    <w:p w14:paraId="0B6584AE" w14:textId="4A603680" w:rsidR="005701A1" w:rsidRDefault="00A23BD4" w:rsidP="005701A1">
      <w:pPr>
        <w:spacing w:after="12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กรมการพัฒนาชุมชน มียุทธศาสตร์ในการสร้างสรรค์ชุมชนให้พึ่งตนเองได้ เศรษฐกิจฐานรากให้มีการขยายตัวมุ่งเน้นให้มีตลาดประชารัฐ มีการท่องเที่ยวโดยชุมชน มีกองทุนชุมชนที่มีธรรมาภิบาล โดยอาศัยกระบวนงานที่สำคัญในการขับเคลื่อนชุมชน </w:t>
      </w:r>
      <w:r w:rsidR="005701A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ภายใต้การขับเคลื่อนหมู่บ้านเศรษฐกิจพอเพียง เป้าหมายประชาชนพึ่งตนเองได้ มีความสุขมวลรวมมากขึ้น และแนวคิด 3 ไม่ 2 มี และมีกระบวนการขับเคลื่อนภายใต้ความร่วมมือของประชาชนในพื้นที่ องค์กร/หน่วยงานในพื้นที่มีการบูรณาการการทำงานอย่างมีประสิทธิภาพ ประสิทธิผล </w:t>
      </w:r>
    </w:p>
    <w:p w14:paraId="681799E6" w14:textId="2494EEAF" w:rsidR="005701A1" w:rsidRDefault="005701A1" w:rsidP="005701A1">
      <w:pPr>
        <w:spacing w:after="120" w:line="240" w:lineRule="auto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การขับเคลื่อนหมู่บ้านเศรษฐกิจพอเพียง บ้านปราสาท หมู่ที่ 2 ตำบลปราสาททนง ตามกระบวนการและกรอบแนวทางที่กรมการพัฒนาชุมชนกำหนด ในฐานะพัฒนากรผู้รับผิดในการขับเคลื่อนหมู่บ้านเศรษฐกิจพอเพียงได้มีกระบวนการขับเคลื่อนผ่านการมีส่วนร่วมจากองค์การบริหารส่วนตำบลประสาททนง กำนัน </w:t>
      </w:r>
      <w:r w:rsidR="00E35AE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ผู้ใหญ่บ้าน และหมู่บ้านเศรษฐกิจพอเพียงต้นแบบ ประจำปี 2556 ซึ่งถือเป็น</w:t>
      </w:r>
      <w:r w:rsidR="002745A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พี่เลี้ยงในการดำเนินงานหมู่บ้านเศรษฐกิจพอเพียง </w:t>
      </w:r>
      <w:r w:rsidR="004C5E7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เป้าหมายของอำเภอปราสาทมีจำนวน 21 หมู่บ้าน </w:t>
      </w:r>
    </w:p>
    <w:p w14:paraId="78FFAF25" w14:textId="5AA7665E" w:rsidR="00C01DF1" w:rsidRPr="009A1CE1" w:rsidRDefault="00C01DF1" w:rsidP="009A1CE1">
      <w:pPr>
        <w:spacing w:before="120" w:after="1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1CE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5. ปัญหาที่พบและแนวทางการแก้ไขปัญหา </w:t>
      </w:r>
      <w:r w:rsidRPr="009A1CE1">
        <w:rPr>
          <w:rFonts w:ascii="TH SarabunIT๙" w:hAnsi="TH SarabunIT๙" w:cs="TH SarabunIT๙"/>
          <w:color w:val="000000" w:themeColor="text1"/>
          <w:sz w:val="32"/>
          <w:szCs w:val="32"/>
        </w:rPr>
        <w:t>(</w:t>
      </w:r>
      <w:r w:rsidRPr="009A1CE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อธิบายโดยละเอียด</w:t>
      </w:r>
      <w:r w:rsidRPr="009A1CE1">
        <w:rPr>
          <w:rFonts w:ascii="TH SarabunIT๙" w:hAnsi="TH SarabunIT๙" w:cs="TH SarabunIT๙"/>
          <w:color w:val="000000" w:themeColor="text1"/>
          <w:sz w:val="32"/>
          <w:szCs w:val="32"/>
        </w:rPr>
        <w:t>) (</w:t>
      </w:r>
      <w:r w:rsidRPr="009A1CE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คะแนนเต็ม 10 คะแนน</w:t>
      </w:r>
      <w:r w:rsidRPr="009A1CE1">
        <w:rPr>
          <w:rFonts w:ascii="TH SarabunIT๙" w:hAnsi="TH SarabunIT๙" w:cs="TH SarabunIT๙"/>
          <w:color w:val="000000" w:themeColor="text1"/>
          <w:sz w:val="32"/>
          <w:szCs w:val="32"/>
        </w:rPr>
        <w:t>)</w:t>
      </w:r>
    </w:p>
    <w:p w14:paraId="2CC6C983" w14:textId="093B4652" w:rsidR="00F1273B" w:rsidRDefault="006E3662" w:rsidP="00C01DF1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F1273B">
        <w:rPr>
          <w:rFonts w:ascii="TH SarabunIT๙" w:hAnsi="TH SarabunIT๙" w:cs="TH SarabunIT๙" w:hint="cs"/>
          <w:sz w:val="32"/>
          <w:szCs w:val="32"/>
          <w:cs/>
        </w:rPr>
        <w:t>ในฐานะที่เป็นพัฒนากรผู้ประสานงานตำบล และรับผิดชอบ</w:t>
      </w:r>
      <w:r w:rsidR="004C5E76">
        <w:rPr>
          <w:rFonts w:ascii="TH SarabunIT๙" w:hAnsi="TH SarabunIT๙" w:cs="TH SarabunIT๙" w:hint="cs"/>
          <w:sz w:val="32"/>
          <w:szCs w:val="32"/>
          <w:cs/>
        </w:rPr>
        <w:t>การขับเคลื่อนหมู่บ้านเศรษฐกิจพอเพียง โดยมีกระบวนการเน้นหนักไปที่การขับเคลื่อนความสุขมวลรวม มุ่งเน้นให้มีการขับเคลื่อนที่สำคัญ ดังนี้</w:t>
      </w:r>
    </w:p>
    <w:p w14:paraId="040C66BA" w14:textId="77777777" w:rsidR="004C5E76" w:rsidRDefault="004C5E76" w:rsidP="004C5E76">
      <w:pPr>
        <w:spacing w:after="0"/>
        <w:ind w:firstLine="720"/>
        <w:rPr>
          <w:rFonts w:ascii="TH SarabunIT๙" w:eastAsia="Calibri" w:hAnsi="TH SarabunIT๙" w:cs="TH SarabunIT๙"/>
          <w:color w:val="000000"/>
          <w:sz w:val="32"/>
          <w:szCs w:val="32"/>
        </w:rPr>
      </w:pPr>
      <w:r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lastRenderedPageBreak/>
        <w:t>การให้ครัวเรือน 30 ครัวเรือน ปฏิบัติตาม</w:t>
      </w:r>
      <w:r w:rsidRPr="00ED0572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วิถีชีวิตตามแนวคิดปรัชญาเศรษฐกิจพอเพียงมาปรับใช้ในทุกระดับทั้งในระดับบุคคล </w:t>
      </w:r>
      <w:r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ครัวเรือน และชุมชน โดยได้ส่งเสริมกิจกรรมดังนี้</w:t>
      </w:r>
    </w:p>
    <w:p w14:paraId="2B80E029" w14:textId="0B0B1542" w:rsidR="004C5E76" w:rsidRPr="004C5E76" w:rsidRDefault="004C5E76" w:rsidP="004C5E76">
      <w:pPr>
        <w:pStyle w:val="ListParagraph"/>
        <w:spacing w:after="0"/>
        <w:ind w:left="0" w:firstLine="1440"/>
        <w:rPr>
          <w:rFonts w:ascii="TH SarabunIT๙" w:eastAsia="Calibri" w:hAnsi="TH SarabunIT๙" w:cs="TH SarabunIT๙"/>
          <w:color w:val="000000"/>
          <w:sz w:val="32"/>
          <w:szCs w:val="32"/>
        </w:rPr>
      </w:pPr>
      <w:r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 xml:space="preserve">(1) </w:t>
      </w:r>
      <w:r w:rsidRPr="004C5E76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ระดับบุคคลได้ดำเนินกิจกรรม การปรับเปลี่ยนแนวคิดทัศนคติ การปรับเปลี่ยนพฤติกรรมในการดำรงชีวิต การปลูกจิตสำนึกตามแนวปรัชญาเศรษฐกิจพอเพียง การเรียนรู้ตนเอง จัดทำแผนชีวิตเพื่อการพัฒนาตนเอง</w:t>
      </w:r>
      <w:r w:rsidRPr="004C5E76">
        <w:rPr>
          <w:rFonts w:ascii="TH SarabunIT๙" w:eastAsia="Calibri" w:hAnsi="TH SarabunIT๙" w:cs="TH SarabunIT๙"/>
          <w:color w:val="000000"/>
          <w:sz w:val="32"/>
          <w:szCs w:val="32"/>
        </w:rPr>
        <w:t>  </w:t>
      </w:r>
      <w:r w:rsidRPr="004C5E76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การจัดทำบัญชีครัวเรือน และการสร้างภูมิคุ้มกันด้วยการออม </w:t>
      </w:r>
    </w:p>
    <w:p w14:paraId="7649A92E" w14:textId="77777777" w:rsidR="004C5E76" w:rsidRDefault="004C5E76" w:rsidP="004C5E76">
      <w:pPr>
        <w:spacing w:after="0"/>
        <w:ind w:firstLine="1440"/>
        <w:rPr>
          <w:rFonts w:ascii="TH SarabunIT๙" w:eastAsia="Calibri" w:hAnsi="TH SarabunIT๙" w:cs="TH SarabunIT๙"/>
          <w:color w:val="000000"/>
          <w:sz w:val="32"/>
          <w:szCs w:val="32"/>
        </w:rPr>
      </w:pPr>
      <w:r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 xml:space="preserve">(2) </w:t>
      </w:r>
      <w:r w:rsidRPr="004C5E76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ส่วนระดับครัวเรือนมีกิจกรรม ลดรายจ่ายของครัวเรือน เช่น การปลูกพืชผักสวนครัว การเลี้ยงกบ เลี้ยงไก่พื้นเมือง เพื่อเป็นอาหารในครัวเรือน</w:t>
      </w:r>
      <w:r w:rsidRPr="004C5E76">
        <w:rPr>
          <w:rFonts w:ascii="TH SarabunIT๙" w:eastAsia="Calibri" w:hAnsi="TH SarabunIT๙" w:cs="TH SarabunIT๙"/>
          <w:color w:val="000000"/>
          <w:sz w:val="32"/>
          <w:szCs w:val="32"/>
        </w:rPr>
        <w:t>  </w:t>
      </w:r>
      <w:r w:rsidRPr="004C5E76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และลดการใช้จ่ายที่ไม่จำเป็น โดยเฉพาะสิ่งเสพติด อบายมุข</w:t>
      </w:r>
      <w:r w:rsidRPr="004C5E76">
        <w:rPr>
          <w:rFonts w:ascii="TH SarabunIT๙" w:eastAsia="Calibri" w:hAnsi="TH SarabunIT๙" w:cs="TH SarabunIT๙"/>
          <w:color w:val="000000"/>
          <w:sz w:val="32"/>
          <w:szCs w:val="32"/>
        </w:rPr>
        <w:t>  </w:t>
      </w:r>
      <w:r w:rsidRPr="004C5E76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กิจกรรมเพิ่มรายได้ เช่น การลดต้นทุนการผลิตทางการเกษตร ด้วยการใช้ปุ๋ยอินทรีย์</w:t>
      </w:r>
      <w:r w:rsidRPr="004C5E76">
        <w:rPr>
          <w:rFonts w:ascii="TH SarabunIT๙" w:eastAsia="Calibri" w:hAnsi="TH SarabunIT๙" w:cs="TH SarabunIT๙"/>
          <w:color w:val="000000"/>
          <w:sz w:val="32"/>
          <w:szCs w:val="32"/>
        </w:rPr>
        <w:t>  </w:t>
      </w:r>
    </w:p>
    <w:p w14:paraId="420572D5" w14:textId="3370C13C" w:rsidR="004C5E76" w:rsidRDefault="004C5E76" w:rsidP="004C5E76">
      <w:pPr>
        <w:spacing w:after="0"/>
        <w:ind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(3)การดำเนินงานระดับชุมชน มีการพัฒนาศักยภาพ</w:t>
      </w:r>
      <w:r w:rsidRPr="004C5E76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กลุ่มออมทรัพย์เพื่อการผลิต</w:t>
      </w:r>
      <w:r w:rsidRPr="004C5E76">
        <w:rPr>
          <w:rFonts w:ascii="TH SarabunIT๙" w:eastAsia="Calibri" w:hAnsi="TH SarabunIT๙" w:cs="TH SarabunIT๙"/>
          <w:color w:val="000000"/>
          <w:sz w:val="32"/>
          <w:szCs w:val="32"/>
        </w:rPr>
        <w:t>   </w:t>
      </w:r>
      <w:r w:rsidRPr="004C5E76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กลุ่มฌาปนกิจสงเคราะห์ของหมู่บ้าน ซึ่งในหมู่บ้านเป็นหมู่บ้านที่มีกองทุน โดยมีกลุ่มที่เข้มแข็ง ได้แก่ กลุ่มออมทรัพย์เพื่อการผลิต กองทุนหมู่บ้าน  กลุ่มอาชีพแม่บ้านเกษตรกร ทุกกลุ่มในหมู่บ้านมีการจัดเวทีแลกเปลี่ยนเรียนรู้ การป้องกัน แก้ไขปัญหา </w:t>
      </w:r>
    </w:p>
    <w:p w14:paraId="07B1E7E7" w14:textId="55754FAD" w:rsidR="004C5E76" w:rsidRDefault="004C5E76" w:rsidP="004C5E7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การพัฒนาศักยภาพผ่านกระบวนการแผนชุมชน/แผนชุมชน ให้ครัวเรือนได้มีกระบวนการในการพัฒนาตนเองให้สามารถพัฒนาตนเองได้แผนได้แผนชีวิตที่กำหนดขึ้นเอง</w:t>
      </w:r>
    </w:p>
    <w:p w14:paraId="107E8DFF" w14:textId="16D18F21" w:rsidR="004C5E76" w:rsidRPr="004C5E76" w:rsidRDefault="004C5E76" w:rsidP="004C5E76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การบูรณาการความร่วมมือจากหน่วยงานที่เกี่ยวข้อง ได้แก่องค์การบริหารส่วนตำบลปราสาททนง สนับสนุนการจัดทำแผนพัฒนาตนเอง/และนำแผนพัฒนาสู่การจัดทำแผนบูรณาการระดับตำบล</w:t>
      </w:r>
    </w:p>
    <w:p w14:paraId="1CA353A4" w14:textId="0BC439B6" w:rsidR="00C01DF1" w:rsidRPr="004675AE" w:rsidRDefault="00C01DF1" w:rsidP="00C01DF1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4675AE">
        <w:rPr>
          <w:rFonts w:ascii="TH SarabunIT๙" w:hAnsi="TH SarabunIT๙" w:cs="TH SarabunIT๙" w:hint="cs"/>
          <w:b/>
          <w:bCs/>
          <w:sz w:val="32"/>
          <w:szCs w:val="32"/>
          <w:cs/>
        </w:rPr>
        <w:t>6. ประโยชน์ขององค์ความรู้</w:t>
      </w:r>
      <w:r w:rsidRPr="004675AE">
        <w:rPr>
          <w:rFonts w:ascii="TH SarabunIT๙" w:hAnsi="TH SarabunIT๙" w:cs="TH SarabunIT๙"/>
          <w:b/>
          <w:bCs/>
          <w:sz w:val="32"/>
          <w:szCs w:val="32"/>
        </w:rPr>
        <w:t xml:space="preserve"> (</w:t>
      </w:r>
      <w:r w:rsidRPr="004675AE">
        <w:rPr>
          <w:rFonts w:ascii="TH SarabunIT๙" w:hAnsi="TH SarabunIT๙" w:cs="TH SarabunIT๙" w:hint="cs"/>
          <w:b/>
          <w:bCs/>
          <w:sz w:val="32"/>
          <w:szCs w:val="32"/>
          <w:cs/>
        </w:rPr>
        <w:t>อธิบายโดยละเอียด</w:t>
      </w:r>
      <w:r w:rsidRPr="004675AE">
        <w:rPr>
          <w:rFonts w:ascii="TH SarabunIT๙" w:hAnsi="TH SarabunIT๙" w:cs="TH SarabunIT๙"/>
          <w:b/>
          <w:bCs/>
          <w:sz w:val="32"/>
          <w:szCs w:val="32"/>
        </w:rPr>
        <w:t>) (</w:t>
      </w:r>
      <w:r w:rsidRPr="004675AE">
        <w:rPr>
          <w:rFonts w:ascii="TH SarabunIT๙" w:hAnsi="TH SarabunIT๙" w:cs="TH SarabunIT๙" w:hint="cs"/>
          <w:b/>
          <w:bCs/>
          <w:sz w:val="32"/>
          <w:szCs w:val="32"/>
          <w:cs/>
        </w:rPr>
        <w:t>คะแนนเต็ม 15 คะแนน</w:t>
      </w:r>
      <w:r w:rsidRPr="004675AE">
        <w:rPr>
          <w:rFonts w:ascii="TH SarabunIT๙" w:hAnsi="TH SarabunIT๙" w:cs="TH SarabunIT๙"/>
          <w:b/>
          <w:bCs/>
          <w:sz w:val="32"/>
          <w:szCs w:val="32"/>
        </w:rPr>
        <w:t>)</w:t>
      </w:r>
    </w:p>
    <w:p w14:paraId="1A1D5BDC" w14:textId="69437A0A" w:rsidR="00AD26C7" w:rsidRDefault="00AD26C7" w:rsidP="00F73C7E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ในการขับเคลื่อน</w:t>
      </w:r>
      <w:r w:rsidR="006A58E4">
        <w:rPr>
          <w:rFonts w:ascii="TH SarabunIT๙" w:hAnsi="TH SarabunIT๙" w:cs="TH SarabunIT๙" w:hint="cs"/>
          <w:sz w:val="32"/>
          <w:szCs w:val="32"/>
          <w:cs/>
        </w:rPr>
        <w:t xml:space="preserve">หมู่บ้านเศรษฐกิจพอเพียงต้นแบบ ประจำปี 2562 บ้านปราสาท หมู่ที่ 2  ตำบลปราสาททะนง ได้ประโยชน์จาการขับเคลื่อนที่สำคัญประกอบด้วย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ประกอบด้วย </w:t>
      </w:r>
    </w:p>
    <w:p w14:paraId="2A55CF18" w14:textId="698B1465" w:rsidR="00AD26C7" w:rsidRDefault="00AD26C7" w:rsidP="00F73C7E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6.1 </w:t>
      </w:r>
      <w:r w:rsidR="006A58E4">
        <w:rPr>
          <w:rFonts w:ascii="TH SarabunIT๙" w:hAnsi="TH SarabunIT๙" w:cs="TH SarabunIT๙" w:hint="cs"/>
          <w:sz w:val="32"/>
          <w:szCs w:val="32"/>
          <w:cs/>
        </w:rPr>
        <w:t>การมีส่วนร่วมของครัวเรือน 30 ครัวเรือน ในการขับเคลื่อนหมู่บ้านเศรษฐกิจพอเพียง ผ่านการขับเคลื่อนแผนชุมชน/ปัญหาของชุมชน สร้างความตระหนักต่อประชาชนในพื้นที่ และการรับรู้ของประชาชน</w:t>
      </w:r>
    </w:p>
    <w:p w14:paraId="179A476D" w14:textId="6C7D8978" w:rsidR="006A58E4" w:rsidRDefault="006A58E4" w:rsidP="00F73C7E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6.2 การรับรู้ต่อปัญหาของชุมชน ผ่านการบูรณาการแผนชุมชนระดับหมู่บ้าน/ตำบล โดยการดำเนินงานของภาคี องค์การบริหารส่วนตำบลปราสาททะนง</w:t>
      </w:r>
    </w:p>
    <w:p w14:paraId="159BA5B7" w14:textId="24401C64" w:rsidR="006A58E4" w:rsidRDefault="006A58E4" w:rsidP="00F73C7E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6.3 การสร้างสัมมาชีพชุมชน ภายใต้การขับเคลื่อนแผนชีวิตของครัวเรือนเป้าหมาย 30 ครัวเรือน</w:t>
      </w:r>
    </w:p>
    <w:p w14:paraId="4A8DFC53" w14:textId="77AE97E6" w:rsidR="006A58E4" w:rsidRDefault="006A58E4" w:rsidP="00F73C7E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6.4 การสร้างความสุขมวลรวม ด้วยการรับรู้และปรับเปลี่ยนพฤติกรรมของประชาชนในพื้นที่ ให้มีความรักความสามัคคี อย่างยั่งยืน </w:t>
      </w:r>
    </w:p>
    <w:p w14:paraId="5E86C0A9" w14:textId="77777777" w:rsidR="00C01DF1" w:rsidRDefault="00C01DF1" w:rsidP="00C01DF1">
      <w:pPr>
        <w:spacing w:after="0"/>
        <w:rPr>
          <w:rFonts w:ascii="TH SarabunIT๙" w:hAnsi="TH SarabunIT๙" w:cs="TH SarabunIT๙"/>
          <w:color w:val="FF0000"/>
          <w:sz w:val="32"/>
          <w:szCs w:val="32"/>
        </w:rPr>
      </w:pPr>
      <w:bookmarkStart w:id="0" w:name="_GoBack"/>
      <w:bookmarkEnd w:id="0"/>
    </w:p>
    <w:p w14:paraId="729A026F" w14:textId="77777777" w:rsidR="00C01DF1" w:rsidRDefault="00C01DF1" w:rsidP="00C01DF1">
      <w:pPr>
        <w:spacing w:after="0"/>
        <w:rPr>
          <w:rFonts w:ascii="TH SarabunIT๙" w:hAnsi="TH SarabunIT๙" w:cs="TH SarabunIT๙"/>
          <w:color w:val="FF0000"/>
          <w:sz w:val="32"/>
          <w:szCs w:val="32"/>
        </w:rPr>
      </w:pPr>
    </w:p>
    <w:p w14:paraId="195C63DF" w14:textId="77777777" w:rsidR="00C01DF1" w:rsidRDefault="00C01DF1" w:rsidP="00C01DF1">
      <w:pPr>
        <w:spacing w:after="0"/>
        <w:rPr>
          <w:rFonts w:ascii="TH SarabunIT๙" w:hAnsi="TH SarabunIT๙" w:cs="TH SarabunIT๙"/>
          <w:color w:val="FF0000"/>
          <w:sz w:val="32"/>
          <w:szCs w:val="32"/>
        </w:rPr>
      </w:pPr>
    </w:p>
    <w:p w14:paraId="08702C1F" w14:textId="77777777" w:rsidR="006B2C65" w:rsidRPr="00C01DF1" w:rsidRDefault="006B2C65"/>
    <w:sectPr w:rsidR="006B2C65" w:rsidRPr="00C01D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TH SarabunIT๙"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A93FE2"/>
    <w:multiLevelType w:val="hybridMultilevel"/>
    <w:tmpl w:val="D6BA3F98"/>
    <w:lvl w:ilvl="0" w:tplc="76842C10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DF1"/>
    <w:rsid w:val="002745A0"/>
    <w:rsid w:val="00276B26"/>
    <w:rsid w:val="003A6512"/>
    <w:rsid w:val="00451C54"/>
    <w:rsid w:val="004675AE"/>
    <w:rsid w:val="0048120B"/>
    <w:rsid w:val="004C5E76"/>
    <w:rsid w:val="00505E67"/>
    <w:rsid w:val="005701A1"/>
    <w:rsid w:val="006A58E4"/>
    <w:rsid w:val="006B2C65"/>
    <w:rsid w:val="006E3662"/>
    <w:rsid w:val="00996509"/>
    <w:rsid w:val="009A1CE1"/>
    <w:rsid w:val="00A23BD4"/>
    <w:rsid w:val="00A25435"/>
    <w:rsid w:val="00A97E8D"/>
    <w:rsid w:val="00AB27B7"/>
    <w:rsid w:val="00AD26C7"/>
    <w:rsid w:val="00B01552"/>
    <w:rsid w:val="00B65EE8"/>
    <w:rsid w:val="00BC2A16"/>
    <w:rsid w:val="00C01DF1"/>
    <w:rsid w:val="00E35AE1"/>
    <w:rsid w:val="00F1273B"/>
    <w:rsid w:val="00F73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3E557B"/>
  <w15:chartTrackingRefBased/>
  <w15:docId w15:val="{C9CAB899-420B-4082-B0CD-8FF4E2D46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01DF1"/>
    <w:pPr>
      <w:spacing w:after="200" w:line="276" w:lineRule="auto"/>
    </w:pPr>
    <w:rPr>
      <w:rFonts w:asciiTheme="minorHAnsi" w:eastAsiaTheme="minorHAnsi" w:hAnsiTheme="minorHAnsi" w:cstheme="minorBidi"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01DF1"/>
    <w:pPr>
      <w:spacing w:after="0" w:line="240" w:lineRule="auto"/>
      <w:jc w:val="thaiDistribute"/>
    </w:pPr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BodyText2Char">
    <w:name w:val="Body Text 2 Char"/>
    <w:basedOn w:val="DefaultParagraphFont"/>
    <w:link w:val="BodyText2"/>
    <w:rsid w:val="00C01DF1"/>
    <w:rPr>
      <w:rFonts w:ascii="Cordia New" w:eastAsia="Cordia New" w:hAnsi="Cordia New" w:cs="Angsana New"/>
      <w:sz w:val="32"/>
      <w:szCs w:val="32"/>
      <w:lang w:eastAsia="zh-CN"/>
    </w:rPr>
  </w:style>
  <w:style w:type="paragraph" w:styleId="ListParagraph">
    <w:name w:val="List Paragraph"/>
    <w:basedOn w:val="Normal"/>
    <w:uiPriority w:val="34"/>
    <w:qFormat/>
    <w:rsid w:val="004C5E7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A58E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58E4"/>
    <w:rPr>
      <w:rFonts w:ascii="Segoe UI" w:eastAsiaTheme="minorHAns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cddprasat</dc:creator>
  <cp:keywords/>
  <dc:description/>
  <cp:lastModifiedBy>cddprasat</cp:lastModifiedBy>
  <cp:revision>3</cp:revision>
  <cp:lastPrinted>2019-03-20T05:12:00Z</cp:lastPrinted>
  <dcterms:created xsi:type="dcterms:W3CDTF">2019-03-15T10:20:00Z</dcterms:created>
  <dcterms:modified xsi:type="dcterms:W3CDTF">2019-03-20T05:13:00Z</dcterms:modified>
</cp:coreProperties>
</file>